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9F1" w:rsidRPr="00880F4B" w:rsidRDefault="00F249F1" w:rsidP="00E5407D">
      <w:pPr>
        <w:shd w:val="clear" w:color="auto" w:fill="33CCCC"/>
        <w:rPr>
          <w:sz w:val="28"/>
          <w:szCs w:val="28"/>
          <w:lang w:val="fr-CH"/>
        </w:rPr>
      </w:pPr>
      <w:bookmarkStart w:id="0" w:name="_GoBack"/>
      <w:bookmarkEnd w:id="0"/>
    </w:p>
    <w:p w:rsidR="00F249F1" w:rsidRPr="00880F4B" w:rsidRDefault="00F249F1" w:rsidP="00E5407D">
      <w:pPr>
        <w:shd w:val="clear" w:color="auto" w:fill="33CCCC"/>
        <w:rPr>
          <w:sz w:val="28"/>
          <w:szCs w:val="28"/>
          <w:lang w:val="fr-CH"/>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E5407D">
      <w:pPr>
        <w:shd w:val="clear" w:color="auto" w:fill="33CCCC"/>
        <w:rPr>
          <w:sz w:val="28"/>
          <w:szCs w:val="28"/>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rPr>
          <w:lang w:val="fr-FR"/>
        </w:rPr>
      </w:pPr>
    </w:p>
    <w:p w:rsidR="00F249F1" w:rsidRPr="00060F29" w:rsidRDefault="00F249F1" w:rsidP="00E5407D">
      <w:pPr>
        <w:jc w:val="center"/>
        <w:rPr>
          <w:b/>
          <w:sz w:val="48"/>
          <w:szCs w:val="48"/>
          <w:lang w:val="fr-FR"/>
        </w:rPr>
      </w:pPr>
      <w:r w:rsidRPr="00060F29">
        <w:rPr>
          <w:b/>
          <w:sz w:val="48"/>
          <w:szCs w:val="48"/>
          <w:lang w:val="fr-FR"/>
        </w:rPr>
        <w:t>Chapitre    10</w:t>
      </w:r>
    </w:p>
    <w:p w:rsidR="00F249F1" w:rsidRPr="00060F29" w:rsidRDefault="00F249F1" w:rsidP="00E5407D">
      <w:pPr>
        <w:jc w:val="center"/>
        <w:rPr>
          <w:b/>
          <w:sz w:val="24"/>
          <w:lang w:val="fr-FR"/>
        </w:rPr>
      </w:pPr>
    </w:p>
    <w:p w:rsidR="00F249F1" w:rsidRPr="00060F29" w:rsidRDefault="00F249F1" w:rsidP="00E5407D">
      <w:pPr>
        <w:jc w:val="center"/>
        <w:rPr>
          <w:b/>
          <w:sz w:val="48"/>
          <w:szCs w:val="48"/>
          <w:lang w:val="fr-FR"/>
        </w:rPr>
      </w:pPr>
      <w:r w:rsidRPr="00060F29">
        <w:rPr>
          <w:b/>
          <w:sz w:val="48"/>
          <w:szCs w:val="48"/>
          <w:lang w:val="fr-FR"/>
        </w:rPr>
        <w:t>Contrôle, audit</w:t>
      </w:r>
    </w:p>
    <w:p w:rsidR="00F249F1" w:rsidRPr="00060F29" w:rsidRDefault="00F249F1" w:rsidP="00E5407D">
      <w:pPr>
        <w:jc w:val="center"/>
        <w:rPr>
          <w:b/>
          <w:sz w:val="32"/>
          <w:szCs w:val="32"/>
          <w:lang w:val="fr-FR"/>
        </w:rPr>
      </w:pPr>
    </w:p>
    <w:p w:rsidR="00F249F1" w:rsidRPr="00060F29" w:rsidRDefault="005C3C98" w:rsidP="00E5407D">
      <w:pPr>
        <w:jc w:val="center"/>
        <w:rPr>
          <w:b/>
          <w:sz w:val="32"/>
          <w:szCs w:val="32"/>
          <w:lang w:val="fr-FR"/>
        </w:rPr>
      </w:pPr>
      <w:r>
        <w:rPr>
          <w:b/>
          <w:noProof/>
          <w:sz w:val="32"/>
          <w:szCs w:val="32"/>
          <w:lang w:val="fr-CH" w:eastAsia="fr-CH"/>
        </w:rPr>
        <w:drawing>
          <wp:inline distT="0" distB="0" distL="0" distR="0">
            <wp:extent cx="5754370" cy="4613275"/>
            <wp:effectExtent l="0" t="0" r="0" b="0"/>
            <wp:docPr id="20" name="Bild 20"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rsidP="00E5407D">
      <w:pPr>
        <w:rPr>
          <w:sz w:val="8"/>
          <w:szCs w:val="8"/>
          <w:lang w:val="fr-FR"/>
        </w:rPr>
      </w:pPr>
      <w:r w:rsidRPr="00060F29">
        <w:rPr>
          <w:lang w:val="fr-FR"/>
        </w:rPr>
        <w:br w:type="page"/>
      </w:r>
    </w:p>
    <w:p w:rsidR="00F249F1" w:rsidRPr="00060F29" w:rsidRDefault="00F249F1" w:rsidP="00E5407D">
      <w:pPr>
        <w:shd w:val="clear" w:color="auto" w:fill="33CCCC"/>
        <w:rPr>
          <w:sz w:val="28"/>
          <w:szCs w:val="28"/>
          <w:lang w:val="fr-FR"/>
        </w:rPr>
      </w:pPr>
    </w:p>
    <w:p w:rsidR="00F249F1" w:rsidRPr="00060F29" w:rsidRDefault="00F249F1" w:rsidP="00E5407D">
      <w:pPr>
        <w:shd w:val="clear" w:color="auto" w:fill="33CCCC"/>
        <w:rPr>
          <w:b/>
          <w:sz w:val="28"/>
          <w:szCs w:val="28"/>
          <w:lang w:val="fr-FR"/>
        </w:rPr>
      </w:pPr>
      <w:r w:rsidRPr="00060F29">
        <w:rPr>
          <w:b/>
          <w:sz w:val="28"/>
          <w:szCs w:val="28"/>
          <w:lang w:val="fr-FR"/>
        </w:rPr>
        <w:t>10.</w:t>
      </w:r>
      <w:r w:rsidRPr="00060F29">
        <w:rPr>
          <w:b/>
          <w:sz w:val="28"/>
          <w:szCs w:val="28"/>
          <w:lang w:val="fr-FR"/>
        </w:rPr>
        <w:tab/>
        <w:t>Contrôle, audit</w:t>
      </w:r>
    </w:p>
    <w:p w:rsidR="00F249F1" w:rsidRPr="00060F29" w:rsidRDefault="00F249F1" w:rsidP="00E5407D">
      <w:pPr>
        <w:shd w:val="clear" w:color="auto" w:fill="33CCCC"/>
        <w:rPr>
          <w:sz w:val="28"/>
          <w:szCs w:val="28"/>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b/>
          <w:sz w:val="28"/>
          <w:szCs w:val="28"/>
          <w:lang w:val="fr-FR"/>
        </w:rPr>
      </w:pPr>
      <w:r w:rsidRPr="00060F29">
        <w:rPr>
          <w:b/>
          <w:sz w:val="28"/>
          <w:szCs w:val="28"/>
          <w:lang w:val="fr-FR"/>
        </w:rPr>
        <w:t>Pourquoi le contrôle et l’audit</w:t>
      </w:r>
      <w:r>
        <w:rPr>
          <w:b/>
          <w:sz w:val="28"/>
          <w:szCs w:val="28"/>
          <w:lang w:val="fr-FR"/>
        </w:rPr>
        <w:t> ?</w:t>
      </w:r>
    </w:p>
    <w:p w:rsidR="00F249F1" w:rsidRPr="00060F29" w:rsidRDefault="00F249F1" w:rsidP="00E5407D">
      <w:pPr>
        <w:rPr>
          <w:szCs w:val="22"/>
          <w:lang w:val="fr-FR"/>
        </w:rPr>
      </w:pPr>
    </w:p>
    <w:p w:rsidR="00F249F1" w:rsidRPr="00060F29" w:rsidRDefault="00F249F1" w:rsidP="00E5407D">
      <w:pPr>
        <w:numPr>
          <w:ilvl w:val="0"/>
          <w:numId w:val="1"/>
        </w:numPr>
        <w:rPr>
          <w:szCs w:val="22"/>
          <w:lang w:val="fr-FR"/>
        </w:rPr>
      </w:pPr>
      <w:r w:rsidRPr="00060F29">
        <w:rPr>
          <w:szCs w:val="22"/>
          <w:lang w:val="fr-FR"/>
        </w:rPr>
        <w:t>En matière de sécurité au travail et de protection de la santé, le contrôle des résultats en vue d’une amélioration constante est essentiel.</w:t>
      </w: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652DAC">
      <w:pPr>
        <w:rPr>
          <w:b/>
          <w:sz w:val="28"/>
          <w:szCs w:val="28"/>
          <w:lang w:val="fr-FR"/>
        </w:rPr>
      </w:pPr>
      <w:r w:rsidRPr="00060F29">
        <w:rPr>
          <w:b/>
          <w:sz w:val="28"/>
          <w:szCs w:val="28"/>
          <w:lang w:val="fr-FR"/>
        </w:rPr>
        <w:t xml:space="preserve">C’est important / </w:t>
      </w:r>
      <w:r>
        <w:rPr>
          <w:b/>
          <w:sz w:val="28"/>
          <w:szCs w:val="28"/>
          <w:lang w:val="fr-FR"/>
        </w:rPr>
        <w:t>à retenir !</w:t>
      </w:r>
    </w:p>
    <w:p w:rsidR="00F249F1" w:rsidRPr="00060F29" w:rsidRDefault="00F249F1" w:rsidP="00652DAC">
      <w:pPr>
        <w:ind w:left="720"/>
        <w:rPr>
          <w:szCs w:val="22"/>
          <w:lang w:val="fr-FR"/>
        </w:rPr>
      </w:pPr>
    </w:p>
    <w:p w:rsidR="00F249F1" w:rsidRPr="00060F29" w:rsidRDefault="00F249F1" w:rsidP="00E5407D">
      <w:pPr>
        <w:numPr>
          <w:ilvl w:val="0"/>
          <w:numId w:val="2"/>
        </w:numPr>
        <w:rPr>
          <w:szCs w:val="22"/>
          <w:lang w:val="fr-FR"/>
        </w:rPr>
      </w:pPr>
      <w:r w:rsidRPr="00060F29">
        <w:rPr>
          <w:szCs w:val="22"/>
          <w:lang w:val="fr-FR"/>
        </w:rPr>
        <w:t xml:space="preserve">Le contrôle des résultats en matière de sécurité au travail et de protection de la santé peut être effectué soit en </w:t>
      </w:r>
      <w:r>
        <w:rPr>
          <w:szCs w:val="22"/>
          <w:lang w:val="fr-FR"/>
        </w:rPr>
        <w:t>« </w:t>
      </w:r>
      <w:r w:rsidRPr="00060F29">
        <w:rPr>
          <w:szCs w:val="22"/>
          <w:lang w:val="fr-FR"/>
        </w:rPr>
        <w:t>interne</w:t>
      </w:r>
      <w:r>
        <w:rPr>
          <w:szCs w:val="22"/>
          <w:lang w:val="fr-FR"/>
        </w:rPr>
        <w:t> »</w:t>
      </w:r>
      <w:r w:rsidRPr="00060F29">
        <w:rPr>
          <w:szCs w:val="22"/>
          <w:lang w:val="fr-FR"/>
        </w:rPr>
        <w:t xml:space="preserve"> soit en </w:t>
      </w:r>
      <w:r>
        <w:rPr>
          <w:szCs w:val="22"/>
          <w:lang w:val="fr-FR"/>
        </w:rPr>
        <w:t>« </w:t>
      </w:r>
      <w:r w:rsidRPr="00060F29">
        <w:rPr>
          <w:szCs w:val="22"/>
          <w:lang w:val="fr-FR"/>
        </w:rPr>
        <w:t>externe</w:t>
      </w:r>
      <w:r>
        <w:rPr>
          <w:szCs w:val="22"/>
          <w:lang w:val="fr-FR"/>
        </w:rPr>
        <w:t> »</w:t>
      </w:r>
      <w:r w:rsidRPr="00060F29">
        <w:rPr>
          <w:szCs w:val="22"/>
          <w:lang w:val="fr-FR"/>
        </w:rPr>
        <w:t>.</w:t>
      </w:r>
    </w:p>
    <w:p w:rsidR="00F249F1" w:rsidRPr="00060F29" w:rsidRDefault="00F249F1" w:rsidP="00E5407D">
      <w:pPr>
        <w:rPr>
          <w:szCs w:val="22"/>
          <w:lang w:val="fr-FR"/>
        </w:rPr>
      </w:pPr>
    </w:p>
    <w:p w:rsidR="00F249F1" w:rsidRPr="00060F29" w:rsidRDefault="00F249F1" w:rsidP="00E5407D">
      <w:pPr>
        <w:numPr>
          <w:ilvl w:val="0"/>
          <w:numId w:val="9"/>
        </w:numPr>
        <w:tabs>
          <w:tab w:val="clear" w:pos="720"/>
        </w:tabs>
        <w:ind w:left="1440"/>
        <w:rPr>
          <w:szCs w:val="22"/>
          <w:lang w:val="fr-FR"/>
        </w:rPr>
      </w:pPr>
      <w:r w:rsidRPr="00060F29">
        <w:rPr>
          <w:szCs w:val="22"/>
          <w:lang w:val="fr-FR"/>
        </w:rPr>
        <w:t xml:space="preserve">En interne, le contrôle des résultats peut se faire par le biais d’une simple comparaison </w:t>
      </w:r>
      <w:r>
        <w:rPr>
          <w:szCs w:val="22"/>
          <w:lang w:val="fr-FR"/>
        </w:rPr>
        <w:t>« </w:t>
      </w:r>
      <w:r w:rsidRPr="00060F29">
        <w:rPr>
          <w:szCs w:val="22"/>
          <w:lang w:val="fr-FR"/>
        </w:rPr>
        <w:t>état souhaité-état actuel</w:t>
      </w:r>
      <w:r>
        <w:rPr>
          <w:szCs w:val="22"/>
          <w:lang w:val="fr-FR"/>
        </w:rPr>
        <w:t> » :</w:t>
      </w:r>
      <w:r w:rsidRPr="00060F29">
        <w:rPr>
          <w:szCs w:val="22"/>
          <w:lang w:val="fr-FR"/>
        </w:rPr>
        <w:t xml:space="preserve"> quelles furent les mesures décidées</w:t>
      </w:r>
      <w:r>
        <w:rPr>
          <w:szCs w:val="22"/>
          <w:lang w:val="fr-FR"/>
        </w:rPr>
        <w:t> ?</w:t>
      </w:r>
      <w:r w:rsidRPr="00060F29">
        <w:rPr>
          <w:szCs w:val="22"/>
          <w:lang w:val="fr-FR"/>
        </w:rPr>
        <w:t xml:space="preserve"> </w:t>
      </w:r>
      <w:r>
        <w:rPr>
          <w:szCs w:val="22"/>
          <w:lang w:val="fr-FR"/>
        </w:rPr>
        <w:t>P</w:t>
      </w:r>
      <w:r w:rsidRPr="00060F29">
        <w:rPr>
          <w:szCs w:val="22"/>
          <w:lang w:val="fr-FR"/>
        </w:rPr>
        <w:t>armi elles, lesquelles furent (totalement, partiellement ou pas du tout) appliquées</w:t>
      </w:r>
      <w:r>
        <w:rPr>
          <w:szCs w:val="22"/>
          <w:lang w:val="fr-FR"/>
        </w:rPr>
        <w:t> ?</w:t>
      </w:r>
      <w:r w:rsidRPr="00060F29">
        <w:rPr>
          <w:szCs w:val="22"/>
          <w:lang w:val="fr-FR"/>
        </w:rPr>
        <w:t xml:space="preserve"> </w:t>
      </w:r>
      <w:r>
        <w:rPr>
          <w:szCs w:val="22"/>
          <w:lang w:val="fr-FR"/>
        </w:rPr>
        <w:t>À</w:t>
      </w:r>
      <w:r w:rsidRPr="00060F29">
        <w:rPr>
          <w:szCs w:val="22"/>
          <w:lang w:val="fr-FR"/>
        </w:rPr>
        <w:t xml:space="preserve"> ce contrôle en interne s’ajoute toujours une évaluation de l’efficacité (en terme</w:t>
      </w:r>
      <w:r w:rsidR="00D718B2">
        <w:rPr>
          <w:szCs w:val="22"/>
          <w:lang w:val="fr-FR"/>
        </w:rPr>
        <w:t>s</w:t>
      </w:r>
      <w:r w:rsidRPr="00060F29">
        <w:rPr>
          <w:szCs w:val="22"/>
          <w:lang w:val="fr-FR"/>
        </w:rPr>
        <w:t xml:space="preserve"> d’objectif</w:t>
      </w:r>
      <w:r w:rsidR="00D718B2">
        <w:rPr>
          <w:szCs w:val="22"/>
          <w:lang w:val="fr-FR"/>
        </w:rPr>
        <w:t>s</w:t>
      </w:r>
      <w:r w:rsidRPr="00060F29">
        <w:rPr>
          <w:szCs w:val="22"/>
          <w:lang w:val="fr-FR"/>
        </w:rPr>
        <w:t xml:space="preserve"> atteint</w:t>
      </w:r>
      <w:r w:rsidR="00D718B2">
        <w:rPr>
          <w:szCs w:val="22"/>
          <w:lang w:val="fr-FR"/>
        </w:rPr>
        <w:t>s</w:t>
      </w:r>
      <w:r w:rsidRPr="00060F29">
        <w:rPr>
          <w:szCs w:val="22"/>
          <w:lang w:val="fr-FR"/>
        </w:rPr>
        <w:t>) des mesures décidées et réalisées</w:t>
      </w:r>
      <w:r>
        <w:rPr>
          <w:szCs w:val="22"/>
          <w:lang w:val="fr-FR"/>
        </w:rPr>
        <w:t> :</w:t>
      </w:r>
      <w:r w:rsidRPr="00060F29">
        <w:rPr>
          <w:szCs w:val="22"/>
          <w:lang w:val="fr-FR"/>
        </w:rPr>
        <w:t xml:space="preserve"> l’effet recherché a-t-il été obtenu en </w:t>
      </w:r>
      <w:r>
        <w:rPr>
          <w:szCs w:val="22"/>
          <w:lang w:val="fr-FR"/>
        </w:rPr>
        <w:t>termes de suppression du risque,</w:t>
      </w:r>
      <w:r w:rsidRPr="00060F29">
        <w:rPr>
          <w:szCs w:val="22"/>
          <w:lang w:val="fr-FR"/>
        </w:rPr>
        <w:t xml:space="preserve"> de ré</w:t>
      </w:r>
      <w:r>
        <w:rPr>
          <w:szCs w:val="22"/>
          <w:lang w:val="fr-FR"/>
        </w:rPr>
        <w:t>duction des jours d’absence, de diminution des coûts,</w:t>
      </w:r>
      <w:r w:rsidRPr="00060F29">
        <w:rPr>
          <w:szCs w:val="22"/>
          <w:lang w:val="fr-FR"/>
        </w:rPr>
        <w:t xml:space="preserve"> etc</w:t>
      </w:r>
      <w:r>
        <w:rPr>
          <w:szCs w:val="22"/>
          <w:lang w:val="fr-FR"/>
        </w:rPr>
        <w:t>. ?</w:t>
      </w:r>
      <w:r w:rsidRPr="00060F29">
        <w:rPr>
          <w:szCs w:val="22"/>
          <w:lang w:val="fr-FR"/>
        </w:rPr>
        <w:t xml:space="preserve"> </w:t>
      </w:r>
    </w:p>
    <w:p w:rsidR="00F249F1" w:rsidRPr="00060F29" w:rsidRDefault="00F249F1" w:rsidP="00E5407D">
      <w:pPr>
        <w:ind w:left="1080"/>
        <w:rPr>
          <w:szCs w:val="22"/>
          <w:lang w:val="fr-FR"/>
        </w:rPr>
      </w:pPr>
    </w:p>
    <w:p w:rsidR="00F249F1" w:rsidRDefault="00F249F1" w:rsidP="00E5407D">
      <w:pPr>
        <w:numPr>
          <w:ilvl w:val="0"/>
          <w:numId w:val="9"/>
        </w:numPr>
        <w:tabs>
          <w:tab w:val="clear" w:pos="720"/>
        </w:tabs>
        <w:ind w:left="1440"/>
        <w:rPr>
          <w:szCs w:val="22"/>
          <w:lang w:val="fr-FR"/>
        </w:rPr>
      </w:pPr>
      <w:r w:rsidRPr="00060F29">
        <w:rPr>
          <w:szCs w:val="22"/>
          <w:lang w:val="fr-FR"/>
        </w:rPr>
        <w:t xml:space="preserve">Pour un contrôle externe, l’entreprise fait appel à un(e) spécialiste extérieur </w:t>
      </w:r>
      <w:r>
        <w:rPr>
          <w:szCs w:val="22"/>
          <w:lang w:val="fr-FR"/>
        </w:rPr>
        <w:t>qui devra</w:t>
      </w:r>
      <w:r w:rsidRPr="00060F29">
        <w:rPr>
          <w:szCs w:val="22"/>
          <w:lang w:val="fr-FR"/>
        </w:rPr>
        <w:t xml:space="preserve"> évaluer la situation sous l’angle de la sécurité au travail et de la protection de la santé.</w:t>
      </w:r>
    </w:p>
    <w:p w:rsidR="00F249F1" w:rsidRPr="00060F29" w:rsidRDefault="00F249F1" w:rsidP="0051046D">
      <w:pPr>
        <w:ind w:left="1440"/>
        <w:rPr>
          <w:szCs w:val="22"/>
          <w:lang w:val="fr-FR"/>
        </w:rPr>
      </w:pPr>
      <w:r w:rsidRPr="00060F29">
        <w:rPr>
          <w:szCs w:val="22"/>
          <w:lang w:val="fr-FR"/>
        </w:rPr>
        <w:t>L’organe responsable de la solution de branche propose à toutes les organisations affiliées un audit qualifié par un(e) spécialiste externe. Les coûts sont calculés en fonction de la situation financière de la solution de branche et sont définis chaque année.</w:t>
      </w: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rPr>
          <w:szCs w:val="22"/>
          <w:lang w:val="fr-FR"/>
        </w:rPr>
      </w:pPr>
    </w:p>
    <w:p w:rsidR="00F249F1" w:rsidRPr="00060F29" w:rsidRDefault="00F249F1" w:rsidP="00E5407D">
      <w:pPr>
        <w:shd w:val="clear" w:color="auto" w:fill="FF0000"/>
        <w:rPr>
          <w:sz w:val="28"/>
          <w:szCs w:val="28"/>
          <w:lang w:val="fr-FR"/>
        </w:rPr>
      </w:pPr>
    </w:p>
    <w:p w:rsidR="00F249F1" w:rsidRPr="00060F29" w:rsidRDefault="00F249F1" w:rsidP="00E5407D">
      <w:pPr>
        <w:shd w:val="clear" w:color="auto" w:fill="FF0000"/>
        <w:rPr>
          <w:b/>
          <w:sz w:val="28"/>
          <w:szCs w:val="28"/>
          <w:lang w:val="fr-FR"/>
        </w:rPr>
      </w:pPr>
      <w:r>
        <w:rPr>
          <w:b/>
          <w:sz w:val="28"/>
          <w:szCs w:val="28"/>
          <w:lang w:val="fr-FR"/>
        </w:rPr>
        <w:t>Vos tâches</w:t>
      </w:r>
    </w:p>
    <w:p w:rsidR="00F249F1" w:rsidRPr="00060F29" w:rsidRDefault="00F249F1" w:rsidP="00E5407D">
      <w:pPr>
        <w:shd w:val="clear" w:color="auto" w:fill="FF0000"/>
        <w:rPr>
          <w:sz w:val="28"/>
          <w:szCs w:val="28"/>
          <w:lang w:val="fr-FR"/>
        </w:rPr>
      </w:pPr>
    </w:p>
    <w:p w:rsidR="00F249F1" w:rsidRPr="00060F29" w:rsidRDefault="00F249F1" w:rsidP="00E5407D">
      <w:pPr>
        <w:rPr>
          <w:b/>
          <w:sz w:val="24"/>
          <w:lang w:val="fr-FR"/>
        </w:rPr>
      </w:pPr>
    </w:p>
    <w:p w:rsidR="00F249F1" w:rsidRPr="00060F29" w:rsidRDefault="00F249F1" w:rsidP="00E5407D">
      <w:pPr>
        <w:rPr>
          <w:b/>
          <w:sz w:val="24"/>
          <w:lang w:val="fr-FR"/>
        </w:rPr>
      </w:pPr>
    </w:p>
    <w:p w:rsidR="00F249F1" w:rsidRPr="00060F29" w:rsidRDefault="00F249F1" w:rsidP="00E5407D">
      <w:pPr>
        <w:numPr>
          <w:ilvl w:val="0"/>
          <w:numId w:val="4"/>
        </w:numPr>
        <w:rPr>
          <w:b/>
          <w:sz w:val="24"/>
          <w:lang w:val="fr-FR"/>
        </w:rPr>
      </w:pPr>
      <w:r w:rsidRPr="00060F29">
        <w:rPr>
          <w:b/>
          <w:sz w:val="24"/>
          <w:lang w:val="fr-FR"/>
        </w:rPr>
        <w:t>Contrôlez à la fin de l’année quelles mesures de protection prévues ont été réalisées et si l’effet recherché a été atteint. Tenez compte des résultats de ce contrôle dans la définition des objectifs de l’année suivante.</w:t>
      </w:r>
    </w:p>
    <w:p w:rsidR="00F249F1" w:rsidRPr="00060F29" w:rsidRDefault="00F249F1" w:rsidP="00E5407D">
      <w:pPr>
        <w:numPr>
          <w:ilvl w:val="0"/>
          <w:numId w:val="4"/>
        </w:numPr>
        <w:rPr>
          <w:b/>
          <w:sz w:val="24"/>
          <w:lang w:val="fr-FR"/>
        </w:rPr>
      </w:pPr>
      <w:r w:rsidRPr="00060F29">
        <w:rPr>
          <w:b/>
          <w:sz w:val="24"/>
          <w:lang w:val="fr-FR"/>
        </w:rPr>
        <w:t>Si vous désirez un audit par un(e) spécialiste externe dans votre secteur d’activité, ou si vous avez des questions à ce sujet, contactez votre coordinateur ou votre coordinatrice.</w:t>
      </w:r>
    </w:p>
    <w:p w:rsidR="00F249F1" w:rsidRPr="00060F29" w:rsidRDefault="00F249F1" w:rsidP="00FE2ED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p>
    <w:sectPr w:rsidR="00F249F1" w:rsidRPr="00060F29" w:rsidSect="00B7022A">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5E2" w:rsidRDefault="000D55E2" w:rsidP="00255C91">
      <w:r>
        <w:separator/>
      </w:r>
    </w:p>
  </w:endnote>
  <w:endnote w:type="continuationSeparator" w:id="0">
    <w:p w:rsidR="000D55E2" w:rsidRDefault="000D55E2" w:rsidP="0025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5E2" w:rsidRDefault="000D55E2" w:rsidP="00255C91">
      <w:r>
        <w:separator/>
      </w:r>
    </w:p>
  </w:footnote>
  <w:footnote w:type="continuationSeparator" w:id="0">
    <w:p w:rsidR="000D55E2" w:rsidRDefault="000D55E2" w:rsidP="00255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2752"/>
    <w:multiLevelType w:val="hybridMultilevel"/>
    <w:tmpl w:val="39BE7FD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1043C1"/>
    <w:multiLevelType w:val="hybridMultilevel"/>
    <w:tmpl w:val="1BF867DA"/>
    <w:lvl w:ilvl="0" w:tplc="0807000B">
      <w:start w:val="1"/>
      <w:numFmt w:val="bullet"/>
      <w:lvlText w:val=""/>
      <w:lvlJc w:val="left"/>
      <w:pPr>
        <w:tabs>
          <w:tab w:val="num" w:pos="1080"/>
        </w:tabs>
        <w:ind w:left="1080" w:hanging="360"/>
      </w:pPr>
      <w:rPr>
        <w:rFonts w:ascii="Wingdings" w:hAnsi="Wingdings"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6AC3C13"/>
    <w:multiLevelType w:val="hybridMultilevel"/>
    <w:tmpl w:val="DBD2CB5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AC5638"/>
    <w:multiLevelType w:val="hybridMultilevel"/>
    <w:tmpl w:val="DE0E5E28"/>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F5CAD"/>
    <w:multiLevelType w:val="hybridMultilevel"/>
    <w:tmpl w:val="4918A8F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DD4925"/>
    <w:multiLevelType w:val="hybridMultilevel"/>
    <w:tmpl w:val="56FC9C38"/>
    <w:lvl w:ilvl="0" w:tplc="A57E8686">
      <w:start w:val="1"/>
      <w:numFmt w:val="decimal"/>
      <w:lvlText w:val="%1."/>
      <w:lvlJc w:val="left"/>
      <w:pPr>
        <w:tabs>
          <w:tab w:val="num" w:pos="1440"/>
        </w:tabs>
        <w:ind w:left="1440" w:hanging="360"/>
      </w:pPr>
      <w:rPr>
        <w:rFonts w:cs="Times New Roman" w:hint="default"/>
      </w:rPr>
    </w:lvl>
    <w:lvl w:ilvl="1" w:tplc="08070019" w:tentative="1">
      <w:start w:val="1"/>
      <w:numFmt w:val="lowerLetter"/>
      <w:lvlText w:val="%2."/>
      <w:lvlJc w:val="left"/>
      <w:pPr>
        <w:tabs>
          <w:tab w:val="num" w:pos="2160"/>
        </w:tabs>
        <w:ind w:left="2160" w:hanging="360"/>
      </w:pPr>
      <w:rPr>
        <w:rFonts w:cs="Times New Roman"/>
      </w:rPr>
    </w:lvl>
    <w:lvl w:ilvl="2" w:tplc="0807001B" w:tentative="1">
      <w:start w:val="1"/>
      <w:numFmt w:val="lowerRoman"/>
      <w:lvlText w:val="%3."/>
      <w:lvlJc w:val="right"/>
      <w:pPr>
        <w:tabs>
          <w:tab w:val="num" w:pos="2880"/>
        </w:tabs>
        <w:ind w:left="2880" w:hanging="180"/>
      </w:pPr>
      <w:rPr>
        <w:rFonts w:cs="Times New Roman"/>
      </w:rPr>
    </w:lvl>
    <w:lvl w:ilvl="3" w:tplc="0807000F" w:tentative="1">
      <w:start w:val="1"/>
      <w:numFmt w:val="decimal"/>
      <w:lvlText w:val="%4."/>
      <w:lvlJc w:val="left"/>
      <w:pPr>
        <w:tabs>
          <w:tab w:val="num" w:pos="3600"/>
        </w:tabs>
        <w:ind w:left="3600" w:hanging="360"/>
      </w:pPr>
      <w:rPr>
        <w:rFonts w:cs="Times New Roman"/>
      </w:rPr>
    </w:lvl>
    <w:lvl w:ilvl="4" w:tplc="08070019" w:tentative="1">
      <w:start w:val="1"/>
      <w:numFmt w:val="lowerLetter"/>
      <w:lvlText w:val="%5."/>
      <w:lvlJc w:val="left"/>
      <w:pPr>
        <w:tabs>
          <w:tab w:val="num" w:pos="4320"/>
        </w:tabs>
        <w:ind w:left="4320" w:hanging="360"/>
      </w:pPr>
      <w:rPr>
        <w:rFonts w:cs="Times New Roman"/>
      </w:rPr>
    </w:lvl>
    <w:lvl w:ilvl="5" w:tplc="0807001B" w:tentative="1">
      <w:start w:val="1"/>
      <w:numFmt w:val="lowerRoman"/>
      <w:lvlText w:val="%6."/>
      <w:lvlJc w:val="right"/>
      <w:pPr>
        <w:tabs>
          <w:tab w:val="num" w:pos="5040"/>
        </w:tabs>
        <w:ind w:left="5040" w:hanging="180"/>
      </w:pPr>
      <w:rPr>
        <w:rFonts w:cs="Times New Roman"/>
      </w:rPr>
    </w:lvl>
    <w:lvl w:ilvl="6" w:tplc="0807000F" w:tentative="1">
      <w:start w:val="1"/>
      <w:numFmt w:val="decimal"/>
      <w:lvlText w:val="%7."/>
      <w:lvlJc w:val="left"/>
      <w:pPr>
        <w:tabs>
          <w:tab w:val="num" w:pos="5760"/>
        </w:tabs>
        <w:ind w:left="5760" w:hanging="360"/>
      </w:pPr>
      <w:rPr>
        <w:rFonts w:cs="Times New Roman"/>
      </w:rPr>
    </w:lvl>
    <w:lvl w:ilvl="7" w:tplc="08070019" w:tentative="1">
      <w:start w:val="1"/>
      <w:numFmt w:val="lowerLetter"/>
      <w:lvlText w:val="%8."/>
      <w:lvlJc w:val="left"/>
      <w:pPr>
        <w:tabs>
          <w:tab w:val="num" w:pos="6480"/>
        </w:tabs>
        <w:ind w:left="6480" w:hanging="360"/>
      </w:pPr>
      <w:rPr>
        <w:rFonts w:cs="Times New Roman"/>
      </w:rPr>
    </w:lvl>
    <w:lvl w:ilvl="8" w:tplc="0807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3C165B7B"/>
    <w:multiLevelType w:val="hybridMultilevel"/>
    <w:tmpl w:val="C0946344"/>
    <w:lvl w:ilvl="0" w:tplc="D7380060">
      <w:start w:val="2017"/>
      <w:numFmt w:val="bullet"/>
      <w:lvlText w:val="-"/>
      <w:lvlJc w:val="left"/>
      <w:pPr>
        <w:ind w:left="3195" w:hanging="360"/>
      </w:pPr>
      <w:rPr>
        <w:rFonts w:ascii="Arial Black" w:eastAsia="Times New Roman" w:hAnsi="Arial Black" w:cs="Times New Roman"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7" w15:restartNumberingAfterBreak="0">
    <w:nsid w:val="3D5237BE"/>
    <w:multiLevelType w:val="hybridMultilevel"/>
    <w:tmpl w:val="AC68C2C0"/>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7328EE"/>
    <w:multiLevelType w:val="hybridMultilevel"/>
    <w:tmpl w:val="C45CA04E"/>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BD0268"/>
    <w:multiLevelType w:val="hybridMultilevel"/>
    <w:tmpl w:val="C8668BEC"/>
    <w:lvl w:ilvl="0" w:tplc="08070001">
      <w:start w:val="1"/>
      <w:numFmt w:val="bullet"/>
      <w:lvlText w:val=""/>
      <w:lvlJc w:val="left"/>
      <w:pPr>
        <w:tabs>
          <w:tab w:val="num" w:pos="1764"/>
        </w:tabs>
        <w:ind w:left="1764" w:hanging="360"/>
      </w:pPr>
      <w:rPr>
        <w:rFonts w:ascii="Symbol" w:hAnsi="Symbol" w:hint="default"/>
      </w:rPr>
    </w:lvl>
    <w:lvl w:ilvl="1" w:tplc="08070003">
      <w:start w:val="1"/>
      <w:numFmt w:val="bullet"/>
      <w:lvlText w:val="o"/>
      <w:lvlJc w:val="left"/>
      <w:pPr>
        <w:tabs>
          <w:tab w:val="num" w:pos="2484"/>
        </w:tabs>
        <w:ind w:left="2484" w:hanging="360"/>
      </w:pPr>
      <w:rPr>
        <w:rFonts w:ascii="Courier New" w:hAnsi="Courier New" w:hint="default"/>
      </w:rPr>
    </w:lvl>
    <w:lvl w:ilvl="2" w:tplc="08070005" w:tentative="1">
      <w:start w:val="1"/>
      <w:numFmt w:val="bullet"/>
      <w:lvlText w:val=""/>
      <w:lvlJc w:val="left"/>
      <w:pPr>
        <w:tabs>
          <w:tab w:val="num" w:pos="3204"/>
        </w:tabs>
        <w:ind w:left="3204" w:hanging="360"/>
      </w:pPr>
      <w:rPr>
        <w:rFonts w:ascii="Wingdings" w:hAnsi="Wingdings" w:hint="default"/>
      </w:rPr>
    </w:lvl>
    <w:lvl w:ilvl="3" w:tplc="08070001" w:tentative="1">
      <w:start w:val="1"/>
      <w:numFmt w:val="bullet"/>
      <w:lvlText w:val=""/>
      <w:lvlJc w:val="left"/>
      <w:pPr>
        <w:tabs>
          <w:tab w:val="num" w:pos="3924"/>
        </w:tabs>
        <w:ind w:left="3924" w:hanging="360"/>
      </w:pPr>
      <w:rPr>
        <w:rFonts w:ascii="Symbol" w:hAnsi="Symbol" w:hint="default"/>
      </w:rPr>
    </w:lvl>
    <w:lvl w:ilvl="4" w:tplc="08070003" w:tentative="1">
      <w:start w:val="1"/>
      <w:numFmt w:val="bullet"/>
      <w:lvlText w:val="o"/>
      <w:lvlJc w:val="left"/>
      <w:pPr>
        <w:tabs>
          <w:tab w:val="num" w:pos="4644"/>
        </w:tabs>
        <w:ind w:left="4644" w:hanging="360"/>
      </w:pPr>
      <w:rPr>
        <w:rFonts w:ascii="Courier New" w:hAnsi="Courier New" w:hint="default"/>
      </w:rPr>
    </w:lvl>
    <w:lvl w:ilvl="5" w:tplc="08070005" w:tentative="1">
      <w:start w:val="1"/>
      <w:numFmt w:val="bullet"/>
      <w:lvlText w:val=""/>
      <w:lvlJc w:val="left"/>
      <w:pPr>
        <w:tabs>
          <w:tab w:val="num" w:pos="5364"/>
        </w:tabs>
        <w:ind w:left="5364" w:hanging="360"/>
      </w:pPr>
      <w:rPr>
        <w:rFonts w:ascii="Wingdings" w:hAnsi="Wingdings" w:hint="default"/>
      </w:rPr>
    </w:lvl>
    <w:lvl w:ilvl="6" w:tplc="08070001" w:tentative="1">
      <w:start w:val="1"/>
      <w:numFmt w:val="bullet"/>
      <w:lvlText w:val=""/>
      <w:lvlJc w:val="left"/>
      <w:pPr>
        <w:tabs>
          <w:tab w:val="num" w:pos="6084"/>
        </w:tabs>
        <w:ind w:left="6084" w:hanging="360"/>
      </w:pPr>
      <w:rPr>
        <w:rFonts w:ascii="Symbol" w:hAnsi="Symbol" w:hint="default"/>
      </w:rPr>
    </w:lvl>
    <w:lvl w:ilvl="7" w:tplc="08070003" w:tentative="1">
      <w:start w:val="1"/>
      <w:numFmt w:val="bullet"/>
      <w:lvlText w:val="o"/>
      <w:lvlJc w:val="left"/>
      <w:pPr>
        <w:tabs>
          <w:tab w:val="num" w:pos="6804"/>
        </w:tabs>
        <w:ind w:left="6804" w:hanging="360"/>
      </w:pPr>
      <w:rPr>
        <w:rFonts w:ascii="Courier New" w:hAnsi="Courier New" w:hint="default"/>
      </w:rPr>
    </w:lvl>
    <w:lvl w:ilvl="8" w:tplc="08070005" w:tentative="1">
      <w:start w:val="1"/>
      <w:numFmt w:val="bullet"/>
      <w:lvlText w:val=""/>
      <w:lvlJc w:val="left"/>
      <w:pPr>
        <w:tabs>
          <w:tab w:val="num" w:pos="7524"/>
        </w:tabs>
        <w:ind w:left="7524" w:hanging="360"/>
      </w:pPr>
      <w:rPr>
        <w:rFonts w:ascii="Wingdings" w:hAnsi="Wingdings" w:hint="default"/>
      </w:rPr>
    </w:lvl>
  </w:abstractNum>
  <w:abstractNum w:abstractNumId="10" w15:restartNumberingAfterBreak="0">
    <w:nsid w:val="5B49539C"/>
    <w:multiLevelType w:val="hybridMultilevel"/>
    <w:tmpl w:val="93FA72DC"/>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123C24"/>
    <w:multiLevelType w:val="hybridMultilevel"/>
    <w:tmpl w:val="44F02346"/>
    <w:lvl w:ilvl="0" w:tplc="B204EC78">
      <w:numFmt w:val="bullet"/>
      <w:lvlText w:val="-"/>
      <w:lvlJc w:val="left"/>
      <w:pPr>
        <w:ind w:left="3195" w:hanging="360"/>
      </w:pPr>
      <w:rPr>
        <w:rFonts w:ascii="Arial Black" w:eastAsia="Times New Roman" w:hAnsi="Arial Black" w:cs="Times New Roman" w:hint="default"/>
      </w:rPr>
    </w:lvl>
    <w:lvl w:ilvl="1" w:tplc="08070003" w:tentative="1">
      <w:start w:val="1"/>
      <w:numFmt w:val="bullet"/>
      <w:lvlText w:val="o"/>
      <w:lvlJc w:val="left"/>
      <w:pPr>
        <w:ind w:left="3915" w:hanging="360"/>
      </w:pPr>
      <w:rPr>
        <w:rFonts w:ascii="Courier New" w:hAnsi="Courier New" w:cs="Courier New" w:hint="default"/>
      </w:rPr>
    </w:lvl>
    <w:lvl w:ilvl="2" w:tplc="08070005" w:tentative="1">
      <w:start w:val="1"/>
      <w:numFmt w:val="bullet"/>
      <w:lvlText w:val=""/>
      <w:lvlJc w:val="left"/>
      <w:pPr>
        <w:ind w:left="4635" w:hanging="360"/>
      </w:pPr>
      <w:rPr>
        <w:rFonts w:ascii="Wingdings" w:hAnsi="Wingdings" w:hint="default"/>
      </w:rPr>
    </w:lvl>
    <w:lvl w:ilvl="3" w:tplc="08070001" w:tentative="1">
      <w:start w:val="1"/>
      <w:numFmt w:val="bullet"/>
      <w:lvlText w:val=""/>
      <w:lvlJc w:val="left"/>
      <w:pPr>
        <w:ind w:left="5355" w:hanging="360"/>
      </w:pPr>
      <w:rPr>
        <w:rFonts w:ascii="Symbol" w:hAnsi="Symbol" w:hint="default"/>
      </w:rPr>
    </w:lvl>
    <w:lvl w:ilvl="4" w:tplc="08070003" w:tentative="1">
      <w:start w:val="1"/>
      <w:numFmt w:val="bullet"/>
      <w:lvlText w:val="o"/>
      <w:lvlJc w:val="left"/>
      <w:pPr>
        <w:ind w:left="6075" w:hanging="360"/>
      </w:pPr>
      <w:rPr>
        <w:rFonts w:ascii="Courier New" w:hAnsi="Courier New" w:cs="Courier New" w:hint="default"/>
      </w:rPr>
    </w:lvl>
    <w:lvl w:ilvl="5" w:tplc="08070005" w:tentative="1">
      <w:start w:val="1"/>
      <w:numFmt w:val="bullet"/>
      <w:lvlText w:val=""/>
      <w:lvlJc w:val="left"/>
      <w:pPr>
        <w:ind w:left="6795" w:hanging="360"/>
      </w:pPr>
      <w:rPr>
        <w:rFonts w:ascii="Wingdings" w:hAnsi="Wingdings" w:hint="default"/>
      </w:rPr>
    </w:lvl>
    <w:lvl w:ilvl="6" w:tplc="08070001" w:tentative="1">
      <w:start w:val="1"/>
      <w:numFmt w:val="bullet"/>
      <w:lvlText w:val=""/>
      <w:lvlJc w:val="left"/>
      <w:pPr>
        <w:ind w:left="7515" w:hanging="360"/>
      </w:pPr>
      <w:rPr>
        <w:rFonts w:ascii="Symbol" w:hAnsi="Symbol" w:hint="default"/>
      </w:rPr>
    </w:lvl>
    <w:lvl w:ilvl="7" w:tplc="08070003" w:tentative="1">
      <w:start w:val="1"/>
      <w:numFmt w:val="bullet"/>
      <w:lvlText w:val="o"/>
      <w:lvlJc w:val="left"/>
      <w:pPr>
        <w:ind w:left="8235" w:hanging="360"/>
      </w:pPr>
      <w:rPr>
        <w:rFonts w:ascii="Courier New" w:hAnsi="Courier New" w:cs="Courier New" w:hint="default"/>
      </w:rPr>
    </w:lvl>
    <w:lvl w:ilvl="8" w:tplc="08070005" w:tentative="1">
      <w:start w:val="1"/>
      <w:numFmt w:val="bullet"/>
      <w:lvlText w:val=""/>
      <w:lvlJc w:val="left"/>
      <w:pPr>
        <w:ind w:left="8955" w:hanging="360"/>
      </w:pPr>
      <w:rPr>
        <w:rFonts w:ascii="Wingdings" w:hAnsi="Wingdings" w:hint="default"/>
      </w:rPr>
    </w:lvl>
  </w:abstractNum>
  <w:abstractNum w:abstractNumId="12" w15:restartNumberingAfterBreak="0">
    <w:nsid w:val="69BA44FA"/>
    <w:multiLevelType w:val="hybridMultilevel"/>
    <w:tmpl w:val="0F488048"/>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1">
      <w:start w:val="1"/>
      <w:numFmt w:val="bullet"/>
      <w:lvlText w:val=""/>
      <w:lvlJc w:val="left"/>
      <w:pPr>
        <w:tabs>
          <w:tab w:val="num" w:pos="2160"/>
        </w:tabs>
        <w:ind w:left="2160" w:hanging="360"/>
      </w:pPr>
      <w:rPr>
        <w:rFonts w:ascii="Symbol" w:hAnsi="Symbol"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A6CC7"/>
    <w:multiLevelType w:val="hybridMultilevel"/>
    <w:tmpl w:val="C794FD8E"/>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D102523"/>
    <w:multiLevelType w:val="hybridMultilevel"/>
    <w:tmpl w:val="E092EDCC"/>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2"/>
  </w:num>
  <w:num w:numId="3">
    <w:abstractNumId w:val="2"/>
  </w:num>
  <w:num w:numId="4">
    <w:abstractNumId w:val="8"/>
  </w:num>
  <w:num w:numId="5">
    <w:abstractNumId w:val="13"/>
  </w:num>
  <w:num w:numId="6">
    <w:abstractNumId w:val="9"/>
  </w:num>
  <w:num w:numId="7">
    <w:abstractNumId w:val="1"/>
  </w:num>
  <w:num w:numId="8">
    <w:abstractNumId w:val="10"/>
  </w:num>
  <w:num w:numId="9">
    <w:abstractNumId w:val="3"/>
  </w:num>
  <w:num w:numId="10">
    <w:abstractNumId w:val="5"/>
  </w:num>
  <w:num w:numId="11">
    <w:abstractNumId w:val="14"/>
  </w:num>
  <w:num w:numId="12">
    <w:abstractNumId w:val="4"/>
  </w:num>
  <w:num w:numId="13">
    <w:abstractNumId w:val="7"/>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4EC"/>
    <w:rsid w:val="000001C8"/>
    <w:rsid w:val="00003AD2"/>
    <w:rsid w:val="00004E32"/>
    <w:rsid w:val="000111DC"/>
    <w:rsid w:val="00020088"/>
    <w:rsid w:val="000321B8"/>
    <w:rsid w:val="000544D9"/>
    <w:rsid w:val="00057807"/>
    <w:rsid w:val="00060F29"/>
    <w:rsid w:val="00066E35"/>
    <w:rsid w:val="00071A00"/>
    <w:rsid w:val="00084C70"/>
    <w:rsid w:val="0008705A"/>
    <w:rsid w:val="000900D0"/>
    <w:rsid w:val="000A1F05"/>
    <w:rsid w:val="000A595B"/>
    <w:rsid w:val="000A73EE"/>
    <w:rsid w:val="000B37C1"/>
    <w:rsid w:val="000B494B"/>
    <w:rsid w:val="000B6012"/>
    <w:rsid w:val="000C1D72"/>
    <w:rsid w:val="000D357F"/>
    <w:rsid w:val="000D4DE8"/>
    <w:rsid w:val="000D55E2"/>
    <w:rsid w:val="000D7FF4"/>
    <w:rsid w:val="000E5201"/>
    <w:rsid w:val="000E6D94"/>
    <w:rsid w:val="000F5024"/>
    <w:rsid w:val="000F53FD"/>
    <w:rsid w:val="000F7D78"/>
    <w:rsid w:val="001107FE"/>
    <w:rsid w:val="00110A41"/>
    <w:rsid w:val="00150D52"/>
    <w:rsid w:val="001512F0"/>
    <w:rsid w:val="00160E2B"/>
    <w:rsid w:val="00160F4B"/>
    <w:rsid w:val="00163874"/>
    <w:rsid w:val="00164B53"/>
    <w:rsid w:val="00166CE3"/>
    <w:rsid w:val="00173F42"/>
    <w:rsid w:val="00176285"/>
    <w:rsid w:val="0017692A"/>
    <w:rsid w:val="00191B3D"/>
    <w:rsid w:val="001935F9"/>
    <w:rsid w:val="00197B86"/>
    <w:rsid w:val="001A0C37"/>
    <w:rsid w:val="001A11E9"/>
    <w:rsid w:val="001B2950"/>
    <w:rsid w:val="001B42BC"/>
    <w:rsid w:val="001B7345"/>
    <w:rsid w:val="001D1F5D"/>
    <w:rsid w:val="001D2141"/>
    <w:rsid w:val="001F5C18"/>
    <w:rsid w:val="001F5EF1"/>
    <w:rsid w:val="00200B22"/>
    <w:rsid w:val="002131E5"/>
    <w:rsid w:val="002141EA"/>
    <w:rsid w:val="002221F9"/>
    <w:rsid w:val="0023674D"/>
    <w:rsid w:val="00237950"/>
    <w:rsid w:val="00237E87"/>
    <w:rsid w:val="00240B42"/>
    <w:rsid w:val="00241687"/>
    <w:rsid w:val="00243E9C"/>
    <w:rsid w:val="0024660A"/>
    <w:rsid w:val="00250F15"/>
    <w:rsid w:val="0025149F"/>
    <w:rsid w:val="0025159F"/>
    <w:rsid w:val="00252F03"/>
    <w:rsid w:val="00255C91"/>
    <w:rsid w:val="002624CA"/>
    <w:rsid w:val="0026777B"/>
    <w:rsid w:val="002700AB"/>
    <w:rsid w:val="00274671"/>
    <w:rsid w:val="00277D41"/>
    <w:rsid w:val="00280C47"/>
    <w:rsid w:val="0028499B"/>
    <w:rsid w:val="002866EE"/>
    <w:rsid w:val="00291CDB"/>
    <w:rsid w:val="002B7101"/>
    <w:rsid w:val="002C55CB"/>
    <w:rsid w:val="002C6E8F"/>
    <w:rsid w:val="002D39A7"/>
    <w:rsid w:val="002D59E5"/>
    <w:rsid w:val="002F1FE8"/>
    <w:rsid w:val="002F1FF5"/>
    <w:rsid w:val="002F5CE6"/>
    <w:rsid w:val="00302411"/>
    <w:rsid w:val="00304F46"/>
    <w:rsid w:val="00324243"/>
    <w:rsid w:val="00350CC8"/>
    <w:rsid w:val="00354773"/>
    <w:rsid w:val="00370164"/>
    <w:rsid w:val="00372FE2"/>
    <w:rsid w:val="0037423F"/>
    <w:rsid w:val="00374641"/>
    <w:rsid w:val="003751E4"/>
    <w:rsid w:val="003766CB"/>
    <w:rsid w:val="003822DB"/>
    <w:rsid w:val="00391535"/>
    <w:rsid w:val="003A1B46"/>
    <w:rsid w:val="003B7F3F"/>
    <w:rsid w:val="003C07FA"/>
    <w:rsid w:val="003E266B"/>
    <w:rsid w:val="003E6392"/>
    <w:rsid w:val="003E7602"/>
    <w:rsid w:val="003F70BA"/>
    <w:rsid w:val="003F79B0"/>
    <w:rsid w:val="00403041"/>
    <w:rsid w:val="00403EFB"/>
    <w:rsid w:val="004077DD"/>
    <w:rsid w:val="00424DC4"/>
    <w:rsid w:val="0043197D"/>
    <w:rsid w:val="0043266D"/>
    <w:rsid w:val="00436DD2"/>
    <w:rsid w:val="00437864"/>
    <w:rsid w:val="00451A5F"/>
    <w:rsid w:val="00453693"/>
    <w:rsid w:val="00455AED"/>
    <w:rsid w:val="00463C20"/>
    <w:rsid w:val="00495810"/>
    <w:rsid w:val="00497595"/>
    <w:rsid w:val="004A06D7"/>
    <w:rsid w:val="004A1240"/>
    <w:rsid w:val="004A1929"/>
    <w:rsid w:val="004A2E35"/>
    <w:rsid w:val="004A793B"/>
    <w:rsid w:val="004B7AA5"/>
    <w:rsid w:val="004C017A"/>
    <w:rsid w:val="004C4CCD"/>
    <w:rsid w:val="004C76A5"/>
    <w:rsid w:val="004D0A12"/>
    <w:rsid w:val="004E3E7C"/>
    <w:rsid w:val="004F797C"/>
    <w:rsid w:val="00503B29"/>
    <w:rsid w:val="005077EB"/>
    <w:rsid w:val="0051046D"/>
    <w:rsid w:val="005111F3"/>
    <w:rsid w:val="00514B6D"/>
    <w:rsid w:val="005178DF"/>
    <w:rsid w:val="00520BCB"/>
    <w:rsid w:val="00522AB6"/>
    <w:rsid w:val="00526A15"/>
    <w:rsid w:val="00533C6B"/>
    <w:rsid w:val="005424BE"/>
    <w:rsid w:val="00542692"/>
    <w:rsid w:val="00551A5D"/>
    <w:rsid w:val="0056222B"/>
    <w:rsid w:val="005663CC"/>
    <w:rsid w:val="005749D1"/>
    <w:rsid w:val="005879C0"/>
    <w:rsid w:val="00591024"/>
    <w:rsid w:val="0059511B"/>
    <w:rsid w:val="00595745"/>
    <w:rsid w:val="00595931"/>
    <w:rsid w:val="005B6746"/>
    <w:rsid w:val="005C1CBC"/>
    <w:rsid w:val="005C330C"/>
    <w:rsid w:val="005C3C98"/>
    <w:rsid w:val="005D05D0"/>
    <w:rsid w:val="005D4101"/>
    <w:rsid w:val="005D424B"/>
    <w:rsid w:val="005F64C2"/>
    <w:rsid w:val="0061146A"/>
    <w:rsid w:val="00613861"/>
    <w:rsid w:val="00614EC4"/>
    <w:rsid w:val="00626A90"/>
    <w:rsid w:val="00632ED1"/>
    <w:rsid w:val="006362A8"/>
    <w:rsid w:val="0064340F"/>
    <w:rsid w:val="00644DDE"/>
    <w:rsid w:val="00646B03"/>
    <w:rsid w:val="00650136"/>
    <w:rsid w:val="00650648"/>
    <w:rsid w:val="00652DAC"/>
    <w:rsid w:val="006574E1"/>
    <w:rsid w:val="00657A37"/>
    <w:rsid w:val="006613EA"/>
    <w:rsid w:val="00661720"/>
    <w:rsid w:val="00661A2C"/>
    <w:rsid w:val="00671073"/>
    <w:rsid w:val="00676339"/>
    <w:rsid w:val="006817D5"/>
    <w:rsid w:val="00695522"/>
    <w:rsid w:val="006A7E19"/>
    <w:rsid w:val="006B04A8"/>
    <w:rsid w:val="006C23DE"/>
    <w:rsid w:val="006C4111"/>
    <w:rsid w:val="006D0D14"/>
    <w:rsid w:val="006D12D0"/>
    <w:rsid w:val="006E556B"/>
    <w:rsid w:val="006F15AE"/>
    <w:rsid w:val="006F3DA7"/>
    <w:rsid w:val="00712EB2"/>
    <w:rsid w:val="00722221"/>
    <w:rsid w:val="0072553C"/>
    <w:rsid w:val="00737122"/>
    <w:rsid w:val="00744C5C"/>
    <w:rsid w:val="00744E65"/>
    <w:rsid w:val="0074705E"/>
    <w:rsid w:val="00750AA0"/>
    <w:rsid w:val="00753887"/>
    <w:rsid w:val="00756D83"/>
    <w:rsid w:val="007623B8"/>
    <w:rsid w:val="00766C79"/>
    <w:rsid w:val="00766D88"/>
    <w:rsid w:val="00770087"/>
    <w:rsid w:val="00774F5F"/>
    <w:rsid w:val="00776C22"/>
    <w:rsid w:val="00777878"/>
    <w:rsid w:val="00795059"/>
    <w:rsid w:val="0079522E"/>
    <w:rsid w:val="007976CF"/>
    <w:rsid w:val="007B1453"/>
    <w:rsid w:val="007C0343"/>
    <w:rsid w:val="007C1663"/>
    <w:rsid w:val="007C1C85"/>
    <w:rsid w:val="007D6349"/>
    <w:rsid w:val="007E56E2"/>
    <w:rsid w:val="007F1D20"/>
    <w:rsid w:val="007F3B67"/>
    <w:rsid w:val="007F5A9D"/>
    <w:rsid w:val="007F7655"/>
    <w:rsid w:val="00811637"/>
    <w:rsid w:val="00815C70"/>
    <w:rsid w:val="00816226"/>
    <w:rsid w:val="00823237"/>
    <w:rsid w:val="00826CFE"/>
    <w:rsid w:val="0083627D"/>
    <w:rsid w:val="00841479"/>
    <w:rsid w:val="00841BA7"/>
    <w:rsid w:val="00841EF9"/>
    <w:rsid w:val="008502F3"/>
    <w:rsid w:val="00853768"/>
    <w:rsid w:val="00865512"/>
    <w:rsid w:val="00870023"/>
    <w:rsid w:val="008716BC"/>
    <w:rsid w:val="00880F4B"/>
    <w:rsid w:val="00882ADE"/>
    <w:rsid w:val="0089057B"/>
    <w:rsid w:val="008A1662"/>
    <w:rsid w:val="008B02AE"/>
    <w:rsid w:val="008B4E33"/>
    <w:rsid w:val="008B6A51"/>
    <w:rsid w:val="008C0834"/>
    <w:rsid w:val="008C548C"/>
    <w:rsid w:val="008C7F1E"/>
    <w:rsid w:val="008D3ECD"/>
    <w:rsid w:val="008E103E"/>
    <w:rsid w:val="008E446D"/>
    <w:rsid w:val="008F2E3C"/>
    <w:rsid w:val="008F311E"/>
    <w:rsid w:val="008F6799"/>
    <w:rsid w:val="009034A2"/>
    <w:rsid w:val="00910D6B"/>
    <w:rsid w:val="009162E0"/>
    <w:rsid w:val="00931D77"/>
    <w:rsid w:val="00935F17"/>
    <w:rsid w:val="009416AC"/>
    <w:rsid w:val="00941E96"/>
    <w:rsid w:val="00944A84"/>
    <w:rsid w:val="00946B67"/>
    <w:rsid w:val="00953E5F"/>
    <w:rsid w:val="009760AE"/>
    <w:rsid w:val="0098379D"/>
    <w:rsid w:val="00994323"/>
    <w:rsid w:val="009943F9"/>
    <w:rsid w:val="009950A1"/>
    <w:rsid w:val="009A11FE"/>
    <w:rsid w:val="009A1B09"/>
    <w:rsid w:val="009A5C2F"/>
    <w:rsid w:val="009B5572"/>
    <w:rsid w:val="009D2806"/>
    <w:rsid w:val="009E0059"/>
    <w:rsid w:val="009E5466"/>
    <w:rsid w:val="00A2471A"/>
    <w:rsid w:val="00A26222"/>
    <w:rsid w:val="00A32254"/>
    <w:rsid w:val="00A35E52"/>
    <w:rsid w:val="00A37643"/>
    <w:rsid w:val="00A53D04"/>
    <w:rsid w:val="00A546E0"/>
    <w:rsid w:val="00A55138"/>
    <w:rsid w:val="00A64C47"/>
    <w:rsid w:val="00A66A25"/>
    <w:rsid w:val="00A90178"/>
    <w:rsid w:val="00A903FB"/>
    <w:rsid w:val="00A90BF2"/>
    <w:rsid w:val="00A92530"/>
    <w:rsid w:val="00A94FA0"/>
    <w:rsid w:val="00AA079D"/>
    <w:rsid w:val="00AA129B"/>
    <w:rsid w:val="00AA5C79"/>
    <w:rsid w:val="00AA69FE"/>
    <w:rsid w:val="00AA7371"/>
    <w:rsid w:val="00AB3BAD"/>
    <w:rsid w:val="00AC4E85"/>
    <w:rsid w:val="00AC6AFE"/>
    <w:rsid w:val="00AD03E5"/>
    <w:rsid w:val="00AD52E0"/>
    <w:rsid w:val="00AE0835"/>
    <w:rsid w:val="00AE1B56"/>
    <w:rsid w:val="00AE1D6D"/>
    <w:rsid w:val="00AF2C2F"/>
    <w:rsid w:val="00AF47DB"/>
    <w:rsid w:val="00B07651"/>
    <w:rsid w:val="00B077AD"/>
    <w:rsid w:val="00B1184E"/>
    <w:rsid w:val="00B20124"/>
    <w:rsid w:val="00B256C4"/>
    <w:rsid w:val="00B300A2"/>
    <w:rsid w:val="00B33674"/>
    <w:rsid w:val="00B34DA0"/>
    <w:rsid w:val="00B36D7B"/>
    <w:rsid w:val="00B36EC9"/>
    <w:rsid w:val="00B41633"/>
    <w:rsid w:val="00B44BCC"/>
    <w:rsid w:val="00B4683F"/>
    <w:rsid w:val="00B4721C"/>
    <w:rsid w:val="00B64366"/>
    <w:rsid w:val="00B7022A"/>
    <w:rsid w:val="00B723BE"/>
    <w:rsid w:val="00B81AEB"/>
    <w:rsid w:val="00B946D0"/>
    <w:rsid w:val="00BA0011"/>
    <w:rsid w:val="00BA4184"/>
    <w:rsid w:val="00BA437B"/>
    <w:rsid w:val="00BC3DA4"/>
    <w:rsid w:val="00BC6389"/>
    <w:rsid w:val="00BE5F89"/>
    <w:rsid w:val="00BF7EE5"/>
    <w:rsid w:val="00C00AA5"/>
    <w:rsid w:val="00C05DFF"/>
    <w:rsid w:val="00C0774E"/>
    <w:rsid w:val="00C23592"/>
    <w:rsid w:val="00C278EC"/>
    <w:rsid w:val="00C40563"/>
    <w:rsid w:val="00C407ED"/>
    <w:rsid w:val="00C45B8F"/>
    <w:rsid w:val="00C461F1"/>
    <w:rsid w:val="00C5074E"/>
    <w:rsid w:val="00C64AA3"/>
    <w:rsid w:val="00C66586"/>
    <w:rsid w:val="00C77608"/>
    <w:rsid w:val="00C77DAA"/>
    <w:rsid w:val="00C92A7D"/>
    <w:rsid w:val="00C9527E"/>
    <w:rsid w:val="00CA43BC"/>
    <w:rsid w:val="00CA458A"/>
    <w:rsid w:val="00CB2BA0"/>
    <w:rsid w:val="00CB5A7C"/>
    <w:rsid w:val="00CC5521"/>
    <w:rsid w:val="00CC7BB7"/>
    <w:rsid w:val="00CD37B1"/>
    <w:rsid w:val="00CD54D9"/>
    <w:rsid w:val="00CE0B9C"/>
    <w:rsid w:val="00CE38E8"/>
    <w:rsid w:val="00CE5C2C"/>
    <w:rsid w:val="00CF1085"/>
    <w:rsid w:val="00CF3816"/>
    <w:rsid w:val="00CF5C17"/>
    <w:rsid w:val="00D04738"/>
    <w:rsid w:val="00D06CF3"/>
    <w:rsid w:val="00D14CEB"/>
    <w:rsid w:val="00D152D4"/>
    <w:rsid w:val="00D24014"/>
    <w:rsid w:val="00D25E8E"/>
    <w:rsid w:val="00D312B4"/>
    <w:rsid w:val="00D33349"/>
    <w:rsid w:val="00D402D0"/>
    <w:rsid w:val="00D452CC"/>
    <w:rsid w:val="00D45787"/>
    <w:rsid w:val="00D50590"/>
    <w:rsid w:val="00D544AA"/>
    <w:rsid w:val="00D547B7"/>
    <w:rsid w:val="00D628C0"/>
    <w:rsid w:val="00D70B35"/>
    <w:rsid w:val="00D71356"/>
    <w:rsid w:val="00D71554"/>
    <w:rsid w:val="00D718B2"/>
    <w:rsid w:val="00D73D03"/>
    <w:rsid w:val="00D75E16"/>
    <w:rsid w:val="00D872D2"/>
    <w:rsid w:val="00D94B71"/>
    <w:rsid w:val="00DB2776"/>
    <w:rsid w:val="00DB39BE"/>
    <w:rsid w:val="00DB7A00"/>
    <w:rsid w:val="00DC1E96"/>
    <w:rsid w:val="00DC22A1"/>
    <w:rsid w:val="00DF3352"/>
    <w:rsid w:val="00DF6B01"/>
    <w:rsid w:val="00DF7130"/>
    <w:rsid w:val="00DF7F6A"/>
    <w:rsid w:val="00E02C64"/>
    <w:rsid w:val="00E06581"/>
    <w:rsid w:val="00E374EC"/>
    <w:rsid w:val="00E414F0"/>
    <w:rsid w:val="00E434CC"/>
    <w:rsid w:val="00E5407D"/>
    <w:rsid w:val="00E56FCD"/>
    <w:rsid w:val="00E709FA"/>
    <w:rsid w:val="00E70A39"/>
    <w:rsid w:val="00E730E7"/>
    <w:rsid w:val="00E92BA8"/>
    <w:rsid w:val="00E96146"/>
    <w:rsid w:val="00E96F88"/>
    <w:rsid w:val="00EA0C37"/>
    <w:rsid w:val="00EA3911"/>
    <w:rsid w:val="00EB2549"/>
    <w:rsid w:val="00EB6F53"/>
    <w:rsid w:val="00EC50E5"/>
    <w:rsid w:val="00EC6A44"/>
    <w:rsid w:val="00EE7466"/>
    <w:rsid w:val="00EF1EB3"/>
    <w:rsid w:val="00EF40A5"/>
    <w:rsid w:val="00F0318E"/>
    <w:rsid w:val="00F15F5D"/>
    <w:rsid w:val="00F16FE9"/>
    <w:rsid w:val="00F249F1"/>
    <w:rsid w:val="00F33343"/>
    <w:rsid w:val="00F33F70"/>
    <w:rsid w:val="00F438C3"/>
    <w:rsid w:val="00F5083D"/>
    <w:rsid w:val="00F51328"/>
    <w:rsid w:val="00F534F2"/>
    <w:rsid w:val="00F55F3B"/>
    <w:rsid w:val="00F63921"/>
    <w:rsid w:val="00F675CF"/>
    <w:rsid w:val="00F71DAF"/>
    <w:rsid w:val="00F737F9"/>
    <w:rsid w:val="00F75757"/>
    <w:rsid w:val="00F77BE8"/>
    <w:rsid w:val="00F86813"/>
    <w:rsid w:val="00FA5EDE"/>
    <w:rsid w:val="00FA7A59"/>
    <w:rsid w:val="00FB3753"/>
    <w:rsid w:val="00FB3C66"/>
    <w:rsid w:val="00FB71B2"/>
    <w:rsid w:val="00FC3B2C"/>
    <w:rsid w:val="00FD3208"/>
    <w:rsid w:val="00FE2EDF"/>
    <w:rsid w:val="00FE792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61415C-6359-4B2A-B3B0-F1519E7B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208"/>
    <w:rPr>
      <w:rFonts w:ascii="Arial" w:hAnsi="Arial"/>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4B7AA5"/>
    <w:rPr>
      <w:rFonts w:cs="Times New Roman"/>
      <w:color w:val="0000FF"/>
      <w:u w:val="single"/>
    </w:rPr>
  </w:style>
  <w:style w:type="paragraph" w:styleId="Textedebulles">
    <w:name w:val="Balloon Text"/>
    <w:basedOn w:val="Normal"/>
    <w:link w:val="TextedebullesCar"/>
    <w:rsid w:val="00C92A7D"/>
    <w:rPr>
      <w:rFonts w:ascii="Tahoma" w:hAnsi="Tahoma"/>
      <w:sz w:val="16"/>
      <w:szCs w:val="16"/>
    </w:rPr>
  </w:style>
  <w:style w:type="character" w:customStyle="1" w:styleId="TextedebullesCar">
    <w:name w:val="Texte de bulles Car"/>
    <w:link w:val="Textedebulles"/>
    <w:locked/>
    <w:rsid w:val="00C92A7D"/>
    <w:rPr>
      <w:rFonts w:ascii="Tahoma" w:hAnsi="Tahoma" w:cs="Times New Roman"/>
      <w:sz w:val="16"/>
      <w:lang w:val="de-CH" w:eastAsia="de-CH"/>
    </w:rPr>
  </w:style>
  <w:style w:type="paragraph" w:styleId="En-tte">
    <w:name w:val="header"/>
    <w:basedOn w:val="Normal"/>
    <w:link w:val="En-tteCar"/>
    <w:rsid w:val="00255C91"/>
    <w:pPr>
      <w:tabs>
        <w:tab w:val="center" w:pos="4536"/>
        <w:tab w:val="right" w:pos="9072"/>
      </w:tabs>
    </w:pPr>
  </w:style>
  <w:style w:type="character" w:customStyle="1" w:styleId="En-tteCar">
    <w:name w:val="En-tête Car"/>
    <w:link w:val="En-tte"/>
    <w:locked/>
    <w:rsid w:val="00255C91"/>
    <w:rPr>
      <w:rFonts w:ascii="Arial" w:hAnsi="Arial" w:cs="Times New Roman"/>
      <w:sz w:val="24"/>
      <w:szCs w:val="24"/>
      <w:lang w:val="de-CH" w:eastAsia="de-CH"/>
    </w:rPr>
  </w:style>
  <w:style w:type="paragraph" w:styleId="Pieddepage">
    <w:name w:val="footer"/>
    <w:basedOn w:val="Normal"/>
    <w:link w:val="PieddepageCar"/>
    <w:rsid w:val="00255C91"/>
    <w:pPr>
      <w:tabs>
        <w:tab w:val="center" w:pos="4536"/>
        <w:tab w:val="right" w:pos="9072"/>
      </w:tabs>
    </w:pPr>
  </w:style>
  <w:style w:type="character" w:customStyle="1" w:styleId="PieddepageCar">
    <w:name w:val="Pied de page Car"/>
    <w:link w:val="Pieddepage"/>
    <w:locked/>
    <w:rsid w:val="00255C91"/>
    <w:rPr>
      <w:rFonts w:ascii="Arial" w:hAnsi="Arial" w:cs="Times New Roman"/>
      <w:sz w:val="24"/>
      <w:szCs w:val="24"/>
      <w:lang w:val="de-CH" w:eastAsia="de-CH"/>
    </w:rPr>
  </w:style>
  <w:style w:type="paragraph" w:customStyle="1" w:styleId="Listenabsatz1">
    <w:name w:val="Listenabsatz1"/>
    <w:basedOn w:val="Normal"/>
    <w:rsid w:val="00C23592"/>
    <w:pPr>
      <w:ind w:left="720"/>
      <w:contextualSpacing/>
    </w:pPr>
  </w:style>
  <w:style w:type="table" w:styleId="Grilledutableau">
    <w:name w:val="Table Grid"/>
    <w:basedOn w:val="TableauNormal"/>
    <w:locked/>
    <w:rsid w:val="00BC3DA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15F5D"/>
    <w:pPr>
      <w:ind w:left="708"/>
    </w:pPr>
  </w:style>
  <w:style w:type="character" w:styleId="Marquedecommentaire">
    <w:name w:val="annotation reference"/>
    <w:rsid w:val="000D55E2"/>
    <w:rPr>
      <w:sz w:val="16"/>
      <w:szCs w:val="16"/>
    </w:rPr>
  </w:style>
  <w:style w:type="paragraph" w:styleId="Commentaire">
    <w:name w:val="annotation text"/>
    <w:basedOn w:val="Normal"/>
    <w:link w:val="CommentaireCar"/>
    <w:rsid w:val="000D55E2"/>
    <w:rPr>
      <w:sz w:val="20"/>
      <w:szCs w:val="20"/>
    </w:rPr>
  </w:style>
  <w:style w:type="character" w:customStyle="1" w:styleId="CommentaireCar">
    <w:name w:val="Commentaire Car"/>
    <w:basedOn w:val="Policepardfaut"/>
    <w:link w:val="Commentaire"/>
    <w:rsid w:val="000D55E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03CFC28E-4EE6-48EA-A542-386EBBBFD5AA}"/>
</file>

<file path=customXml/itemProps2.xml><?xml version="1.0" encoding="utf-8"?>
<ds:datastoreItem xmlns:ds="http://schemas.openxmlformats.org/officeDocument/2006/customXml" ds:itemID="{7BC56F39-8CB2-44F9-9C67-99CBE7E2F3CB}"/>
</file>

<file path=customXml/itemProps3.xml><?xml version="1.0" encoding="utf-8"?>
<ds:datastoreItem xmlns:ds="http://schemas.openxmlformats.org/officeDocument/2006/customXml" ds:itemID="{F6E5F680-10A5-48AA-9A5E-A2E97D561D56}"/>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1735</Characters>
  <Application>Microsoft Office Word</Application>
  <DocSecurity>0</DocSecurity>
  <Lines>14</Lines>
  <Paragraphs>4</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Branchenlösung Arbeitssicherheit / Gesundheitsschutz für Sekretariate von Gewerkschaften und anderen Non-Profit-Organisationen</vt:lpstr>
      <vt:lpstr>Branchenlösung Arbeitssicherheit / Gesundheitsschutz für Sekretariate von Gewerkschaften und anderen Non-Profit-Organisationen</vt:lpstr>
    </vt:vector>
  </TitlesOfParts>
  <Company>UNIA</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Branchenlösung Arbeitssicherheit / Gesundheitsschutz für Sekretariate von Gewerkschaften und anderen Non-Profit-Organisationen</dc:title>
  <dc:creator>undamo</dc:creator>
  <cp:lastModifiedBy> </cp:lastModifiedBy>
  <cp:revision>10</cp:revision>
  <cp:lastPrinted>2013-08-22T12:32:00Z</cp:lastPrinted>
  <dcterms:created xsi:type="dcterms:W3CDTF">2017-01-11T16:55:00Z</dcterms:created>
  <dcterms:modified xsi:type="dcterms:W3CDTF">2023-12-13T15:40:00Z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